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F52DA7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F52DA7" w:rsidRPr="00F52DA7">
        <w:rPr>
          <w:rFonts w:ascii="TH SarabunPSK" w:hAnsi="TH SarabunPSK" w:cs="TH SarabunPSK"/>
          <w:b/>
          <w:bCs/>
          <w:sz w:val="36"/>
          <w:szCs w:val="36"/>
          <w:cs/>
        </w:rPr>
        <w:t>๒</w:t>
      </w: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F52DA7"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396091" w:rsidRPr="00F52DA7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ของสถานศึกษา </w:t>
      </w: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ด้านที่ </w:t>
      </w:r>
      <w:r w:rsidR="00F52DA7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๒</w:t>
      </w: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 </w:t>
      </w:r>
      <w:r w:rsidR="00F52DA7"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2C2807" w:rsidRDefault="00F52DA7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="00004217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7C5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63EB4"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004217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จัดการเรียนรู้สู่การปฏิบัติที่เน้นผู้เรียนเป็นสำคัญ</w:t>
      </w:r>
    </w:p>
    <w:p w:rsidR="00004217" w:rsidRPr="00004217" w:rsidRDefault="002C2807" w:rsidP="00004217">
      <w:pPr>
        <w:spacing w:after="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="00004217" w:rsidRPr="00004217">
        <w:rPr>
          <w:rFonts w:ascii="TH SarabunPSK" w:eastAsiaTheme="minorHAnsi" w:hAnsi="TH SarabunPSK" w:cs="TH SarabunPSK"/>
          <w:sz w:val="32"/>
          <w:szCs w:val="32"/>
          <w:cs/>
        </w:rPr>
        <w:t>สถานศึกษาส่งเสริม สนับสนุนให้ครูผู้สอนจำทำแผนการเรียนรู้สู่การปฏิบัติที่เน้นผู้เรียนเป็นสำคัญ</w:t>
      </w:r>
      <w:r w:rsidR="00004217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004217" w:rsidRPr="00004217">
        <w:rPr>
          <w:rFonts w:ascii="TH SarabunPSK" w:eastAsiaTheme="minorHAnsi" w:hAnsi="TH SarabunPSK" w:cs="TH SarabunPSK"/>
          <w:sz w:val="32"/>
          <w:szCs w:val="32"/>
          <w:cs/>
        </w:rPr>
        <w:t>และนำไปใช้ในการจัดการเรียนการสอนอย่างมีคุณภาพ เพื่อพัฒนาผู้เรียนให้มีคุณลักษณะและทักษะที่จำเป็นในศตวรรษที่ ๒๑</w:t>
      </w:r>
    </w:p>
    <w:p w:rsidR="007C5E39" w:rsidRPr="007C5E39" w:rsidRDefault="007C5E39" w:rsidP="007C5E39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</w:t>
      </w:r>
      <w:r w:rsidR="00004217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 w:rsidR="00CE380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EC12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  </w:t>
      </w:r>
      <w:r w:rsidR="00004217">
        <w:rPr>
          <w:rFonts w:ascii="TH SarabunIT๙" w:hAnsi="TH SarabunIT๙" w:cs="TH SarabunIT๙" w:hint="cs"/>
          <w:b/>
          <w:bCs/>
          <w:sz w:val="32"/>
          <w:szCs w:val="32"/>
          <w:cs/>
        </w:rPr>
        <w:t>คุณภาพของแผน</w:t>
      </w:r>
      <w:r w:rsidR="00004217"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004217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</w:t>
      </w:r>
    </w:p>
    <w:p w:rsidR="00542D3B" w:rsidRPr="00144597" w:rsidRDefault="00542D3B" w:rsidP="00ED3EBE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44597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p w:rsidR="00CC0FEE" w:rsidRDefault="00CC0FEE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="00004217"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คุณภาพของแผนการจัดการเรียนรู้สู่การปฏิบัติ</w:t>
      </w:r>
      <w:r w:rsidR="00004217">
        <w:rPr>
          <w:rFonts w:ascii="TH SarabunPSK" w:hAnsi="TH SarabunPSK" w:cs="TH SarabunPSK" w:hint="cs"/>
          <w:b/>
          <w:bCs/>
          <w:sz w:val="36"/>
          <w:szCs w:val="36"/>
          <w:cs/>
        </w:rPr>
        <w:t>ของครู</w:t>
      </w:r>
      <w:r w:rsidR="007C5E39"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 ประจำปีการศึกษา ๒๕</w:t>
      </w:r>
      <w:r w:rsidR="007C5E39"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9121" w:type="dxa"/>
        <w:tblLayout w:type="fixed"/>
        <w:tblLook w:val="01E0" w:firstRow="1" w:lastRow="1" w:firstColumn="1" w:lastColumn="1" w:noHBand="0" w:noVBand="0"/>
      </w:tblPr>
      <w:tblGrid>
        <w:gridCol w:w="3256"/>
        <w:gridCol w:w="710"/>
        <w:gridCol w:w="1559"/>
        <w:gridCol w:w="1559"/>
        <w:gridCol w:w="851"/>
        <w:gridCol w:w="1134"/>
        <w:gridCol w:w="52"/>
      </w:tblGrid>
      <w:tr w:rsidR="00004217" w:rsidRPr="00085AB4" w:rsidTr="00C31C68">
        <w:trPr>
          <w:gridAfter w:val="1"/>
          <w:wAfter w:w="52" w:type="dxa"/>
          <w:trHeight w:val="340"/>
        </w:trPr>
        <w:tc>
          <w:tcPr>
            <w:tcW w:w="3256" w:type="dxa"/>
            <w:vAlign w:val="center"/>
          </w:tcPr>
          <w:p w:rsidR="00004217" w:rsidRPr="00004217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="00C31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 สกุล ของ</w:t>
            </w: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ครูผู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</w:t>
            </w: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สอน</w:t>
            </w:r>
          </w:p>
        </w:tc>
        <w:tc>
          <w:tcPr>
            <w:tcW w:w="710" w:type="dxa"/>
            <w:vAlign w:val="center"/>
          </w:tcPr>
          <w:p w:rsidR="00004217" w:rsidRPr="00C31C68" w:rsidRDefault="00EA6026" w:rsidP="00011B3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วิเคราะห์หลักสูตรรายวิชา</w:t>
            </w:r>
          </w:p>
        </w:tc>
        <w:tc>
          <w:tcPr>
            <w:tcW w:w="1559" w:type="dxa"/>
            <w:vAlign w:val="center"/>
          </w:tcPr>
          <w:p w:rsidR="00004217" w:rsidRPr="00C31C68" w:rsidRDefault="00EA6026" w:rsidP="00011B3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บูรณาการคุณธรรมและปรัชญาของเศรษฐกิจพอเพียง</w:t>
            </w:r>
          </w:p>
        </w:tc>
        <w:tc>
          <w:tcPr>
            <w:tcW w:w="1559" w:type="dxa"/>
            <w:vAlign w:val="center"/>
          </w:tcPr>
          <w:p w:rsidR="00004217" w:rsidRPr="00C31C68" w:rsidRDefault="00EA6026" w:rsidP="00C31C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รูปแบบการเรียนรู้</w:t>
            </w:r>
            <w:r w:rsid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สู่การปฏิบัติและ</w:t>
            </w:r>
            <w:r w:rsidR="00C31C68"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</w:t>
            </w:r>
            <w:r w:rsidR="00C31C68" w:rsidRPr="00C31C68">
              <w:rPr>
                <w:rFonts w:ascii="TH SarabunPSK" w:hAnsi="TH SarabunPSK" w:cs="TH SarabunPSK" w:hint="cs"/>
                <w:b/>
                <w:bCs/>
                <w:spacing w:val="-12"/>
                <w:sz w:val="28"/>
                <w:cs/>
              </w:rPr>
              <w:t>กิจ</w:t>
            </w:r>
            <w:r w:rsidRPr="00C31C68">
              <w:rPr>
                <w:rFonts w:ascii="TH SarabunPSK" w:hAnsi="TH SarabunPSK" w:cs="TH SarabunPSK" w:hint="cs"/>
                <w:b/>
                <w:bCs/>
                <w:spacing w:val="-12"/>
                <w:sz w:val="28"/>
                <w:cs/>
              </w:rPr>
              <w:t>กรรมที่หลากหลาย</w:t>
            </w:r>
          </w:p>
        </w:tc>
        <w:tc>
          <w:tcPr>
            <w:tcW w:w="851" w:type="dxa"/>
          </w:tcPr>
          <w:p w:rsidR="00004217" w:rsidRPr="00C31C68" w:rsidRDefault="00EA6026" w:rsidP="00011B3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กำหนดสื่อการเรียนที่เหมาะสม</w:t>
            </w:r>
          </w:p>
        </w:tc>
        <w:tc>
          <w:tcPr>
            <w:tcW w:w="1134" w:type="dxa"/>
          </w:tcPr>
          <w:p w:rsidR="00004217" w:rsidRPr="00C31C68" w:rsidRDefault="00C31C68" w:rsidP="00C31C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วัด</w:t>
            </w:r>
            <w:r w:rsidR="00004217"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</w:t>
            </w: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ผลตามสภาพจริงหลากหลายวิธี</w:t>
            </w: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  <w:tcBorders>
              <w:bottom w:val="single" w:sz="4" w:space="0" w:color="auto"/>
            </w:tcBorders>
          </w:tcPr>
          <w:p w:rsidR="00004217" w:rsidRPr="00B73D99" w:rsidRDefault="00004217" w:rsidP="00011B3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0421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gridAfter w:val="1"/>
          <w:wAfter w:w="52" w:type="dxa"/>
          <w:trHeight w:hRule="exact" w:val="340"/>
        </w:trPr>
        <w:tc>
          <w:tcPr>
            <w:tcW w:w="3256" w:type="dxa"/>
          </w:tcPr>
          <w:p w:rsidR="00004217" w:rsidRPr="00B73D99" w:rsidRDefault="00004217" w:rsidP="00011B3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710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004217" w:rsidRPr="00085AB4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C31C68">
        <w:trPr>
          <w:trHeight w:hRule="exact" w:val="340"/>
        </w:trPr>
        <w:tc>
          <w:tcPr>
            <w:tcW w:w="9121" w:type="dxa"/>
            <w:gridSpan w:val="7"/>
            <w:tcBorders>
              <w:bottom w:val="single" w:sz="4" w:space="0" w:color="auto"/>
            </w:tcBorders>
          </w:tcPr>
          <w:p w:rsidR="00004217" w:rsidRPr="00085AB4" w:rsidRDefault="00004217" w:rsidP="00011B3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004217" w:rsidRDefault="00004217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31C68" w:rsidRDefault="00C31C68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31C68" w:rsidRDefault="00C31C68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31C68" w:rsidRDefault="00C31C68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04217" w:rsidRDefault="00004217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04217" w:rsidRDefault="00004217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04217" w:rsidRPr="00004217" w:rsidRDefault="00004217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1414A8" w:rsidRDefault="001414A8" w:rsidP="00CB4989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ผลการ</w:t>
      </w:r>
      <w:r w:rsidR="00CF1613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CB4989" w:rsidRPr="00125B9A" w:rsidTr="00CB4989">
        <w:trPr>
          <w:cantSplit/>
        </w:trPr>
        <w:tc>
          <w:tcPr>
            <w:tcW w:w="545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CB4989" w:rsidRPr="00125B9A" w:rsidRDefault="00CB4989" w:rsidP="00CB4989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CB4989" w:rsidRPr="00125B9A" w:rsidTr="00CB4989">
        <w:trPr>
          <w:cantSplit/>
        </w:trPr>
        <w:tc>
          <w:tcPr>
            <w:tcW w:w="545" w:type="dxa"/>
            <w:vMerge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CB4989" w:rsidRPr="00125B9A" w:rsidRDefault="00CB4989" w:rsidP="00CB498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8A1AB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CB4989" w:rsidRPr="00027990" w:rsidRDefault="00C31C68" w:rsidP="008A1AB1">
            <w:pPr>
              <w:spacing w:after="0" w:line="340" w:lineRule="exact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0F63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ครูผู้สอนมีการวิเคราะห์หลักสูตรรายวิชา เพื่อกำหนดหน่วยการเรียนรู้ที่มุ่งเน้นสมรรถนะอาชีพ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8A1AB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CB4989" w:rsidRPr="00027990" w:rsidRDefault="00C31C68" w:rsidP="008A1AB1">
            <w:pPr>
              <w:spacing w:after="0" w:line="340" w:lineRule="exact"/>
              <w:ind w:firstLine="170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C31C6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แผนการจัดการเรียนรู้ที่มีการบูรณาการคุณธรรม จริยธรรม ค่านิยม คุณลักษณะที่พึงประสงค์และปรัชญาเศรษฐกิจพอเพียง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  <w:trHeight w:val="616"/>
        </w:trPr>
        <w:tc>
          <w:tcPr>
            <w:tcW w:w="545" w:type="dxa"/>
            <w:vAlign w:val="center"/>
          </w:tcPr>
          <w:p w:rsidR="00CB4989" w:rsidRPr="00125B9A" w:rsidRDefault="00CB4989" w:rsidP="008A1AB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CB4989" w:rsidRPr="00027990" w:rsidRDefault="008A1AB1" w:rsidP="008A1AB1">
            <w:pPr>
              <w:spacing w:after="0" w:line="340" w:lineRule="exact"/>
              <w:ind w:left="-17" w:firstLine="1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1AB1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มีการกำหนดรูปแบบการเรียนรู้สู่การปฏิบัติและกิจกรรมการจัดการเรียนรู้ที่หลากหลาย</w:t>
            </w:r>
          </w:p>
        </w:tc>
        <w:tc>
          <w:tcPr>
            <w:tcW w:w="479" w:type="dxa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8A1AB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CB4989" w:rsidRPr="00027990" w:rsidRDefault="008A1AB1" w:rsidP="008A1AB1">
            <w:pPr>
              <w:spacing w:after="0" w:line="340" w:lineRule="exact"/>
              <w:ind w:left="-17"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1AB1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แผนการจัดการเรียนรู้มีการกำหนดการใช้สื่อ เครื่องมือ อุปกรณ์ และเทคโนโลยีการจัดการเรียนรู้ที่เหมาะสม และนำมาใช้ในการจัดการเรียนการสอน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8A1AB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CB4989" w:rsidRPr="00027990" w:rsidRDefault="008A1AB1" w:rsidP="008A1AB1">
            <w:pPr>
              <w:spacing w:after="0" w:line="34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1AB1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แผนการจัดการเรียนรู้มีการกำหนดแนวทางการวัดและประเมินผลตามสภาพจริง ด้วยรูปแบบวิธีการที่หลากหลาย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C95E66" w:rsidRPr="008771E3" w:rsidRDefault="00876CE8" w:rsidP="0038786C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 w:rsidR="00C95E66">
        <w:rPr>
          <w:rFonts w:ascii="TH SarabunPSK" w:hAnsi="TH SarabunPSK" w:cs="TH SarabunPSK" w:hint="cs"/>
          <w:cs/>
        </w:rPr>
        <w:t>ประเมิน</w:t>
      </w:r>
      <w:r w:rsidR="008771E3">
        <w:rPr>
          <w:rFonts w:ascii="TH SarabunPSK" w:hAnsi="TH SarabunPSK" w:cs="TH SarabunPSK"/>
          <w:b w:val="0"/>
          <w:bCs w:val="0"/>
          <w:cs/>
        </w:rPr>
        <w:t xml:space="preserve"> </w:t>
      </w:r>
      <w:r w:rsidR="008771E3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8771E3" w:rsidTr="0038786C">
        <w:tc>
          <w:tcPr>
            <w:tcW w:w="399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771E3" w:rsidTr="0038786C">
        <w:tc>
          <w:tcPr>
            <w:tcW w:w="3998" w:type="dxa"/>
          </w:tcPr>
          <w:p w:rsidR="008771E3" w:rsidRPr="008771E3" w:rsidRDefault="00ED3EBE" w:rsidP="008A1AB1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,๒,๓,๔,๕</w:t>
            </w:r>
          </w:p>
        </w:tc>
        <w:tc>
          <w:tcPr>
            <w:tcW w:w="1418" w:type="dxa"/>
          </w:tcPr>
          <w:p w:rsidR="008771E3" w:rsidRPr="008771E3" w:rsidRDefault="008771E3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8771E3" w:rsidRPr="008771E3" w:rsidRDefault="008771E3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8A1AB1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๑,๒,๓,๔</w:t>
            </w:r>
          </w:p>
        </w:tc>
        <w:tc>
          <w:tcPr>
            <w:tcW w:w="1418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8A1AB1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๑,๒,๓</w:t>
            </w:r>
          </w:p>
        </w:tc>
        <w:tc>
          <w:tcPr>
            <w:tcW w:w="1418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8A1AB1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18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8A1AB1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E21814" w:rsidRPr="008771E3" w:rsidRDefault="00E21814" w:rsidP="008A1AB1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E21814"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 w:rsidR="00E21814">
        <w:rPr>
          <w:rFonts w:ascii="TH SarabunPSK" w:hAnsi="TH SarabunPSK" w:cs="TH SarabunPSK" w:hint="cs"/>
          <w:b w:val="0"/>
          <w:bCs w:val="0"/>
          <w:cs/>
        </w:rPr>
        <w:t>......</w:t>
      </w:r>
      <w:r w:rsidR="00430042">
        <w:rPr>
          <w:rFonts w:ascii="TH SarabunPSK" w:hAnsi="TH SarabunPSK" w:cs="TH SarabunPSK" w:hint="cs"/>
          <w:b w:val="0"/>
          <w:bCs w:val="0"/>
          <w:cs/>
        </w:rPr>
        <w:t>...................</w:t>
      </w:r>
      <w:r w:rsidR="00E21814">
        <w:rPr>
          <w:rFonts w:ascii="TH SarabunPSK" w:hAnsi="TH SarabunPSK" w:cs="TH SarabunPSK" w:hint="cs"/>
          <w:b w:val="0"/>
          <w:bCs w:val="0"/>
          <w:cs/>
        </w:rPr>
        <w:t xml:space="preserve">....    </w:t>
      </w:r>
      <w:r w:rsidR="001A10B3"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1A10B3"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032C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A1AB1" w:rsidRPr="00CC6F05" w:rsidRDefault="008A1AB1" w:rsidP="008A1A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A1AB1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8786C" w:rsidRDefault="008332C1" w:rsidP="008A1A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 w:rsidR="008A1AB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A1AB1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8A1AB1">
        <w:rPr>
          <w:rFonts w:ascii="TH SarabunPSK" w:hAnsi="TH SarabunPSK" w:cs="TH SarabunPSK" w:hint="cs"/>
          <w:spacing w:val="-6"/>
          <w:sz w:val="32"/>
          <w:szCs w:val="32"/>
          <w:cs/>
        </w:rPr>
        <w:t>แผนการจัดการเรียนรู้</w:t>
      </w:r>
      <w:r w:rsidR="008A1AB1">
        <w:rPr>
          <w:rFonts w:ascii="TH SarabunPSK" w:hAnsi="TH SarabunPSK" w:cs="TH SarabunPSK" w:hint="cs"/>
          <w:sz w:val="32"/>
          <w:szCs w:val="32"/>
          <w:cs/>
        </w:rPr>
        <w:t>มุ่งเน้นสมรรถนะรายวิชา</w:t>
      </w:r>
      <w:r w:rsidR="00144597" w:rsidRPr="001445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32C31" w:rsidRPr="00250A1D" w:rsidRDefault="00032C31" w:rsidP="005A72BB">
      <w:pPr>
        <w:spacing w:before="120" w:after="0" w:line="340" w:lineRule="exact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32C31" w:rsidRDefault="00032C31" w:rsidP="005A72BB">
      <w:pPr>
        <w:tabs>
          <w:tab w:val="right" w:pos="9071"/>
        </w:tabs>
        <w:spacing w:after="0" w:line="340" w:lineRule="exact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CE3802" w:rsidRPr="00F52DA7" w:rsidRDefault="00CE3802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CE3802" w:rsidRPr="00F52DA7" w:rsidRDefault="00CE3802" w:rsidP="00CE3802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DD477C" w:rsidRDefault="00DD477C" w:rsidP="00DD477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จัดการเรียนรู้สู่การปฏิบัติที่เน้นผู้เรียนเป็นสำคัญ</w:t>
      </w:r>
    </w:p>
    <w:p w:rsidR="00DD477C" w:rsidRPr="00004217" w:rsidRDefault="00DD477C" w:rsidP="00DD477C">
      <w:pPr>
        <w:spacing w:after="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สถานศึกษาส่งเสริม สนับสนุนให้ครูผู้สอนจำทำแผนการเรียนรู้สู่การปฏิบัติที่เน้นผู้เรียนเป็นสำคัญ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และนำไปใช้ในการจัดการเรียนการสอนอย่างมีคุณภาพ เพื่อพัฒนาผู้เรียนให้มีคุณลักษณะและทักษะที่จำเป็นในศตวรรษที่ ๒๑</w:t>
      </w:r>
    </w:p>
    <w:p w:rsidR="00DD477C" w:rsidRPr="007C5E39" w:rsidRDefault="00DD477C" w:rsidP="00DD477C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.ข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คุณภาพของแผน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</w:t>
      </w:r>
    </w:p>
    <w:p w:rsidR="00594184" w:rsidRDefault="00D2798F" w:rsidP="00D2798F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D2798F" w:rsidRDefault="00D2798F" w:rsidP="00594184">
      <w:pPr>
        <w:spacing w:before="60" w:after="0" w:line="240" w:lineRule="auto"/>
        <w:ind w:firstLine="1276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B529C8" w:rsidRPr="00594184">
        <w:rPr>
          <w:rFonts w:ascii="TH SarabunPSK" w:eastAsia="Times New Roman" w:hAnsi="TH SarabunPSK" w:cs="TH SarabunPSK"/>
          <w:position w:val="-30"/>
          <w:sz w:val="32"/>
          <w:szCs w:val="32"/>
          <w:lang w:val="th-TH"/>
        </w:rPr>
        <w:object w:dxaOrig="648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.5pt;height:53.25pt" o:ole="">
            <v:imagedata r:id="rId8" o:title=""/>
          </v:shape>
          <o:OLEObject Type="Embed" ProgID="Equation.3" ShapeID="_x0000_i1025" DrawAspect="Content" ObjectID="_1680507021" r:id="rId9"/>
        </w:object>
      </w:r>
    </w:p>
    <w:p w:rsidR="00CE3802" w:rsidRDefault="00CE3802" w:rsidP="00CE3802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  ในระดับ ปวช</w:t>
      </w:r>
      <w:r w:rsidRPr="00144597">
        <w:rPr>
          <w:rFonts w:ascii="TH SarabunPSK" w:hAnsi="TH SarabunPSK" w:cs="TH SarabunPSK"/>
          <w:sz w:val="32"/>
          <w:szCs w:val="32"/>
          <w:cs/>
        </w:rPr>
        <w:t>.</w:t>
      </w:r>
    </w:p>
    <w:p w:rsidR="00B529C8" w:rsidRDefault="00B529C8" w:rsidP="00B529C8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คุณภาพของแผนการจัดการเรียนรู้สู่การปฏิบัติ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ของครู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 ประจำปีการศึกษา ๒๕</w:t>
      </w:r>
      <w:r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9067" w:type="dxa"/>
        <w:tblLayout w:type="fixed"/>
        <w:tblLook w:val="01E0" w:firstRow="1" w:lastRow="1" w:firstColumn="1" w:lastColumn="1" w:noHBand="0" w:noVBand="0"/>
      </w:tblPr>
      <w:tblGrid>
        <w:gridCol w:w="3256"/>
        <w:gridCol w:w="710"/>
        <w:gridCol w:w="1559"/>
        <w:gridCol w:w="1559"/>
        <w:gridCol w:w="851"/>
        <w:gridCol w:w="1132"/>
      </w:tblGrid>
      <w:tr w:rsidR="00B529C8" w:rsidRPr="00085AB4" w:rsidTr="00B529C8">
        <w:trPr>
          <w:trHeight w:val="340"/>
        </w:trPr>
        <w:tc>
          <w:tcPr>
            <w:tcW w:w="3256" w:type="dxa"/>
            <w:vAlign w:val="center"/>
          </w:tcPr>
          <w:p w:rsidR="00B529C8" w:rsidRPr="00004217" w:rsidRDefault="00B529C8" w:rsidP="00B529C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710" w:type="dxa"/>
            <w:vAlign w:val="center"/>
          </w:tcPr>
          <w:p w:rsidR="00B529C8" w:rsidRPr="00C31C68" w:rsidRDefault="00B529C8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วิเคราะห์หลักสูตรรายวิชา</w:t>
            </w:r>
          </w:p>
        </w:tc>
        <w:tc>
          <w:tcPr>
            <w:tcW w:w="1559" w:type="dxa"/>
            <w:vAlign w:val="center"/>
          </w:tcPr>
          <w:p w:rsidR="00B529C8" w:rsidRPr="00C31C68" w:rsidRDefault="00B529C8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บูรณาการคุณธรรมและปรัชญาของเศรษฐกิจพอเพียง</w:t>
            </w:r>
          </w:p>
        </w:tc>
        <w:tc>
          <w:tcPr>
            <w:tcW w:w="1559" w:type="dxa"/>
            <w:vAlign w:val="center"/>
          </w:tcPr>
          <w:p w:rsidR="00B529C8" w:rsidRPr="00C31C68" w:rsidRDefault="00B529C8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รูปแบบการเรียนรู้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สู่การปฏิบัติและมี</w:t>
            </w:r>
            <w:r w:rsidRPr="00C31C68">
              <w:rPr>
                <w:rFonts w:ascii="TH SarabunPSK" w:hAnsi="TH SarabunPSK" w:cs="TH SarabunPSK" w:hint="cs"/>
                <w:b/>
                <w:bCs/>
                <w:spacing w:val="-12"/>
                <w:sz w:val="28"/>
                <w:cs/>
              </w:rPr>
              <w:t>กิจกรรมที่หลากหลาย</w:t>
            </w:r>
          </w:p>
        </w:tc>
        <w:tc>
          <w:tcPr>
            <w:tcW w:w="851" w:type="dxa"/>
          </w:tcPr>
          <w:p w:rsidR="00B529C8" w:rsidRPr="00C31C68" w:rsidRDefault="00B529C8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กำหนดสื่อการเรียนที่เหมาะสม</w:t>
            </w:r>
          </w:p>
        </w:tc>
        <w:tc>
          <w:tcPr>
            <w:tcW w:w="1132" w:type="dxa"/>
          </w:tcPr>
          <w:p w:rsidR="00B529C8" w:rsidRPr="00C31C68" w:rsidRDefault="00B529C8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วัดประเมินผลตามสภาพจริงหลากหลายวิธี</w:t>
            </w: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  <w:tcBorders>
              <w:bottom w:val="single" w:sz="4" w:space="0" w:color="auto"/>
            </w:tcBorders>
          </w:tcPr>
          <w:p w:rsidR="00B529C8" w:rsidRPr="00B73D99" w:rsidRDefault="00B529C8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3256" w:type="dxa"/>
          </w:tcPr>
          <w:p w:rsidR="00B529C8" w:rsidRPr="00B73D99" w:rsidRDefault="00B529C8" w:rsidP="0059582E">
            <w:pPr>
              <w:spacing w:after="0" w:line="3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710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B529C8" w:rsidRPr="00085AB4" w:rsidRDefault="00B529C8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529C8" w:rsidRPr="00085AB4" w:rsidTr="00B529C8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B529C8" w:rsidRPr="00085AB4" w:rsidRDefault="00B529C8" w:rsidP="0059582E">
            <w:pPr>
              <w:spacing w:after="0"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FC18BA" w:rsidRDefault="00FC18BA" w:rsidP="00B529C8">
      <w:pPr>
        <w:spacing w:before="12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="001C12B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</w:t>
      </w:r>
      <w:r w:rsidR="00B529C8">
        <w:rPr>
          <w:rFonts w:ascii="TH SarabunPSK" w:eastAsiaTheme="minorHAnsi" w:hAnsi="TH SarabunPSK" w:cs="TH SarabunPSK" w:hint="cs"/>
          <w:sz w:val="32"/>
          <w:szCs w:val="32"/>
          <w:cs/>
        </w:rPr>
        <w:t>จำนวนครูผู้สอนที่จัดทำแผนการจัดการเรียนรู้สู่การปฏิบัติที่เน้นผู้เรียนเป็นสำคัญ และนำไปใช้ในการจัดการเรียนการสอน</w:t>
      </w:r>
      <w:r w:rsidR="00B529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C99">
        <w:rPr>
          <w:rFonts w:ascii="TH SarabunPSK" w:eastAsiaTheme="minorHAnsi" w:hAnsi="TH SarabunPSK" w:cs="TH SarabunPSK" w:hint="cs"/>
          <w:sz w:val="32"/>
          <w:szCs w:val="32"/>
          <w:cs/>
        </w:rPr>
        <w:t>ระดับชั้น ปวช.</w:t>
      </w:r>
      <w:r w:rsidR="00C52C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FC18BA" w:rsidRPr="009F3F48" w:rsidRDefault="00FC18BA" w:rsidP="00FC18B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 w:rsidR="00B529C8">
        <w:rPr>
          <w:rFonts w:ascii="TH SarabunPSK" w:eastAsiaTheme="minorHAnsi" w:hAnsi="TH SarabunPSK" w:cs="TH SarabunPSK" w:hint="cs"/>
          <w:sz w:val="32"/>
          <w:szCs w:val="32"/>
          <w:cs/>
        </w:rPr>
        <w:t>จัดทำแผนการจัดการเรียนรู้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ของสาขาวิชา</w:t>
      </w:r>
    </w:p>
    <w:p w:rsidR="00FC18BA" w:rsidRDefault="00FC18BA" w:rsidP="00B529C8">
      <w:pPr>
        <w:spacing w:before="120" w:after="0" w:line="320" w:lineRule="exact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C18BA" w:rsidRDefault="00FC18BA" w:rsidP="00B529C8">
      <w:pPr>
        <w:spacing w:after="0" w:line="320" w:lineRule="exact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C18BA" w:rsidRDefault="00FC18BA" w:rsidP="00B529C8">
      <w:pPr>
        <w:spacing w:after="0" w:line="320" w:lineRule="exact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59582E" w:rsidRPr="00F52DA7" w:rsidRDefault="0059582E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59582E" w:rsidRPr="00F52DA7" w:rsidRDefault="0059582E" w:rsidP="0059582E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59582E" w:rsidRDefault="0059582E" w:rsidP="0059582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จัดการเรียนรู้สู่การปฏิบัติที่เน้นผู้เรียนเป็นสำคัญ</w:t>
      </w:r>
    </w:p>
    <w:p w:rsidR="0059582E" w:rsidRPr="00004217" w:rsidRDefault="0059582E" w:rsidP="0059582E">
      <w:pPr>
        <w:spacing w:after="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สถานศึกษาส่งเสริม สนับสนุนให้ครูผู้สอนจำทำแผนการเรียนรู้สู่การปฏิบัติที่เน้นผู้เรียนเป็นสำคัญ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และนำไปใช้ในการจัดการเรียนการสอนอย่างมีคุณภาพ เพื่อพัฒนาผู้เรียนให้มีคุณลักษณะและทักษะที่จำเป็นในศตวรรษที่ ๒๑</w:t>
      </w:r>
    </w:p>
    <w:p w:rsidR="0059582E" w:rsidRPr="007C5E39" w:rsidRDefault="0059582E" w:rsidP="0059582E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.ค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คุณภาพของแผน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</w:t>
      </w:r>
    </w:p>
    <w:p w:rsidR="0059582E" w:rsidRDefault="0059582E" w:rsidP="0059582E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59582E" w:rsidRDefault="0059582E" w:rsidP="0059582E">
      <w:pPr>
        <w:spacing w:before="60" w:after="0" w:line="240" w:lineRule="auto"/>
        <w:ind w:firstLine="1276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594184">
        <w:rPr>
          <w:rFonts w:ascii="TH SarabunPSK" w:eastAsia="Times New Roman" w:hAnsi="TH SarabunPSK" w:cs="TH SarabunPSK"/>
          <w:position w:val="-30"/>
          <w:sz w:val="32"/>
          <w:szCs w:val="32"/>
          <w:lang w:val="th-TH"/>
        </w:rPr>
        <w:object w:dxaOrig="6480" w:dyaOrig="1080">
          <v:shape id="_x0000_i1026" type="#_x0000_t75" style="width:325.5pt;height:53.25pt" o:ole="">
            <v:imagedata r:id="rId8" o:title=""/>
          </v:shape>
          <o:OLEObject Type="Embed" ProgID="Equation.3" ShapeID="_x0000_i1026" DrawAspect="Content" ObjectID="_1680507022" r:id="rId10"/>
        </w:object>
      </w:r>
    </w:p>
    <w:p w:rsidR="0059582E" w:rsidRDefault="0059582E" w:rsidP="0059582E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  ในระดับ ปวส</w:t>
      </w:r>
      <w:r w:rsidRPr="00144597">
        <w:rPr>
          <w:rFonts w:ascii="TH SarabunPSK" w:hAnsi="TH SarabunPSK" w:cs="TH SarabunPSK"/>
          <w:sz w:val="32"/>
          <w:szCs w:val="32"/>
          <w:cs/>
        </w:rPr>
        <w:t>.</w:t>
      </w:r>
    </w:p>
    <w:p w:rsidR="0059582E" w:rsidRDefault="0059582E" w:rsidP="0059582E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คุณภาพของแผนการจัดการเรียนรู้สู่การปฏิบัติ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ของครู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 ประจำปีการศึกษา ๒๕</w:t>
      </w:r>
      <w:r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9067" w:type="dxa"/>
        <w:tblLayout w:type="fixed"/>
        <w:tblLook w:val="01E0" w:firstRow="1" w:lastRow="1" w:firstColumn="1" w:lastColumn="1" w:noHBand="0" w:noVBand="0"/>
      </w:tblPr>
      <w:tblGrid>
        <w:gridCol w:w="3256"/>
        <w:gridCol w:w="710"/>
        <w:gridCol w:w="1559"/>
        <w:gridCol w:w="1559"/>
        <w:gridCol w:w="851"/>
        <w:gridCol w:w="1132"/>
      </w:tblGrid>
      <w:tr w:rsidR="0059582E" w:rsidRPr="00085AB4" w:rsidTr="009B3A5E">
        <w:trPr>
          <w:trHeight w:val="340"/>
        </w:trPr>
        <w:tc>
          <w:tcPr>
            <w:tcW w:w="3256" w:type="dxa"/>
            <w:vAlign w:val="center"/>
          </w:tcPr>
          <w:p w:rsidR="0059582E" w:rsidRPr="00004217" w:rsidRDefault="0059582E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710" w:type="dxa"/>
            <w:vAlign w:val="center"/>
          </w:tcPr>
          <w:p w:rsidR="0059582E" w:rsidRPr="00C31C68" w:rsidRDefault="0059582E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วิเคราะห์หลักสูตรรายวิชา</w:t>
            </w:r>
          </w:p>
        </w:tc>
        <w:tc>
          <w:tcPr>
            <w:tcW w:w="1559" w:type="dxa"/>
            <w:vAlign w:val="center"/>
          </w:tcPr>
          <w:p w:rsidR="0059582E" w:rsidRPr="00C31C68" w:rsidRDefault="0059582E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บูรณาการคุณธรรมและปรัชญาของเศรษฐกิจพอเพียง</w:t>
            </w:r>
          </w:p>
        </w:tc>
        <w:tc>
          <w:tcPr>
            <w:tcW w:w="1559" w:type="dxa"/>
            <w:vAlign w:val="center"/>
          </w:tcPr>
          <w:p w:rsidR="0059582E" w:rsidRPr="00C31C68" w:rsidRDefault="0059582E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รูปแบบการเรียนรู้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สู่การปฏิบัติและมี</w:t>
            </w:r>
            <w:r w:rsidRPr="00C31C68">
              <w:rPr>
                <w:rFonts w:ascii="TH SarabunPSK" w:hAnsi="TH SarabunPSK" w:cs="TH SarabunPSK" w:hint="cs"/>
                <w:b/>
                <w:bCs/>
                <w:spacing w:val="-12"/>
                <w:sz w:val="28"/>
                <w:cs/>
              </w:rPr>
              <w:t>กิจกรรมที่หลากหลาย</w:t>
            </w:r>
          </w:p>
        </w:tc>
        <w:tc>
          <w:tcPr>
            <w:tcW w:w="851" w:type="dxa"/>
          </w:tcPr>
          <w:p w:rsidR="0059582E" w:rsidRPr="00C31C68" w:rsidRDefault="0059582E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กำหนดสื่อการเรียนที่เหมาะสม</w:t>
            </w:r>
          </w:p>
        </w:tc>
        <w:tc>
          <w:tcPr>
            <w:tcW w:w="1132" w:type="dxa"/>
          </w:tcPr>
          <w:p w:rsidR="0059582E" w:rsidRPr="00C31C68" w:rsidRDefault="0059582E" w:rsidP="009B3A5E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วัดประเมินผลตามสภาพจริงหลากหลายวิธี</w:t>
            </w:r>
          </w:p>
        </w:tc>
      </w:tr>
      <w:tr w:rsidR="0059582E" w:rsidRPr="00085AB4" w:rsidTr="009B3A5E">
        <w:tc>
          <w:tcPr>
            <w:tcW w:w="3256" w:type="dxa"/>
          </w:tcPr>
          <w:p w:rsidR="0059582E" w:rsidRPr="00B73D99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โยธา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  <w:tcBorders>
              <w:bottom w:val="single" w:sz="4" w:space="0" w:color="auto"/>
            </w:tcBorders>
          </w:tcPr>
          <w:p w:rsidR="0059582E" w:rsidRPr="00226F24" w:rsidRDefault="0059582E" w:rsidP="0059582E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B73D99" w:rsidRDefault="0059582E" w:rsidP="0059582E">
            <w:pPr>
              <w:spacing w:after="0" w:line="3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3256" w:type="dxa"/>
          </w:tcPr>
          <w:p w:rsidR="0059582E" w:rsidRPr="00B73D99" w:rsidRDefault="0059582E" w:rsidP="0059582E">
            <w:pPr>
              <w:spacing w:after="0" w:line="3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710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59582E" w:rsidRPr="00085AB4" w:rsidRDefault="0059582E" w:rsidP="0059582E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9582E" w:rsidRPr="00085AB4" w:rsidTr="009B3A5E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59582E" w:rsidRPr="00085AB4" w:rsidRDefault="0059582E" w:rsidP="0059582E">
            <w:pPr>
              <w:spacing w:after="0"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59582E" w:rsidRDefault="0059582E" w:rsidP="0059582E">
      <w:pPr>
        <w:spacing w:before="12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สถานศึกษามีจำนวนครูผู้สอนที่จัดทำแผนการจัดการเรียนรู้สู่การปฏิบัติที่เน้นผู้เรียนเป็นสำคัญ และนำไปใช้ในการจัดการเรียนการสอน</w:t>
      </w:r>
      <w:r w:rsidR="00C52C99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ระดับชั้น ปวส.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คิดเป็นร้อยละ.........</w:t>
      </w:r>
    </w:p>
    <w:p w:rsidR="0059582E" w:rsidRPr="009F3F48" w:rsidRDefault="0059582E" w:rsidP="0059582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จัดทำแผนการจัดการเรียนรู้ของสาขาวิชา</w:t>
      </w:r>
    </w:p>
    <w:p w:rsidR="0059582E" w:rsidRDefault="0059582E" w:rsidP="0059582E">
      <w:pPr>
        <w:spacing w:before="120" w:after="0" w:line="320" w:lineRule="exact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59582E" w:rsidRDefault="0059582E" w:rsidP="0059582E">
      <w:pPr>
        <w:spacing w:after="0" w:line="320" w:lineRule="exact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59582E" w:rsidRDefault="0059582E" w:rsidP="0059582E">
      <w:pPr>
        <w:spacing w:after="0" w:line="320" w:lineRule="exact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C52C99" w:rsidRPr="00F52DA7" w:rsidRDefault="00C52C99" w:rsidP="00C52C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C52C99" w:rsidRPr="00F52DA7" w:rsidRDefault="00C52C99" w:rsidP="00C52C99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C52C99" w:rsidRDefault="00C52C99" w:rsidP="00C52C99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จัดการเรียนรู้สู่การปฏิบัติที่เน้นผู้เรียนเป็นสำคัญ</w:t>
      </w:r>
    </w:p>
    <w:p w:rsidR="00C52C99" w:rsidRPr="00004217" w:rsidRDefault="00C52C99" w:rsidP="00C52C99">
      <w:pPr>
        <w:spacing w:after="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สถานศึกษาส่งเสริม สนับสนุนให้ครูผู้สอนจำทำแผนการเรียนรู้สู่การปฏิบัติที่เน้นผู้เรียนเป็นสำคัญ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และนำไปใช้ในการจัดการเรียนการสอนอย่างมีคุณภาพ เพื่อพัฒนาผู้เรียนให้มีคุณลักษณะและทักษะที่จำเป็นในศตวรรษที่ ๒๑</w:t>
      </w:r>
    </w:p>
    <w:p w:rsidR="00C52C99" w:rsidRPr="007C5E39" w:rsidRDefault="00C52C99" w:rsidP="00C52C99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คุณภาพของแผน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</w:t>
      </w:r>
    </w:p>
    <w:p w:rsidR="00C52C99" w:rsidRDefault="00BC1F5D" w:rsidP="00BC1F5D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="00430042"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การดำเนินการของส</w:t>
      </w:r>
      <w:r w:rsidR="004300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C52C99" w:rsidRPr="00125B9A" w:rsidTr="009B3A5E">
        <w:trPr>
          <w:cantSplit/>
        </w:trPr>
        <w:tc>
          <w:tcPr>
            <w:tcW w:w="545" w:type="dxa"/>
            <w:vMerge w:val="restart"/>
            <w:vAlign w:val="center"/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C52C99" w:rsidRPr="00125B9A" w:rsidRDefault="00C52C99" w:rsidP="009B3A5E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C52C99" w:rsidRPr="00125B9A" w:rsidTr="009B3A5E">
        <w:trPr>
          <w:cantSplit/>
        </w:trPr>
        <w:tc>
          <w:tcPr>
            <w:tcW w:w="545" w:type="dxa"/>
            <w:vMerge/>
            <w:vAlign w:val="center"/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C52C99" w:rsidRPr="00125B9A" w:rsidRDefault="00C52C99" w:rsidP="009B3A5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C99" w:rsidRPr="00125B9A" w:rsidTr="009B3A5E">
        <w:trPr>
          <w:cantSplit/>
        </w:trPr>
        <w:tc>
          <w:tcPr>
            <w:tcW w:w="545" w:type="dxa"/>
            <w:vAlign w:val="center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C52C99" w:rsidRPr="00027990" w:rsidRDefault="00C52C99" w:rsidP="00C52C99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0F63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ครูผู้สอนมีการวิเคราะห์หลักสูตรรายวิชา เพื่อกำหนดหน่วยการเรียนรู้ที่มุ่งเน้นสมรรถนะอาชีพ</w:t>
            </w:r>
          </w:p>
        </w:tc>
        <w:tc>
          <w:tcPr>
            <w:tcW w:w="485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C99" w:rsidRPr="00125B9A" w:rsidTr="009B3A5E">
        <w:trPr>
          <w:cantSplit/>
        </w:trPr>
        <w:tc>
          <w:tcPr>
            <w:tcW w:w="545" w:type="dxa"/>
            <w:vAlign w:val="center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C52C99" w:rsidRPr="00027990" w:rsidRDefault="00C52C99" w:rsidP="00C52C99">
            <w:pPr>
              <w:spacing w:after="0" w:line="240" w:lineRule="auto"/>
              <w:ind w:firstLine="170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C31C6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แผนการจัดการเรียนรู้ที่มีการบูรณาการคุณธรรม จริยธรรม ค่านิยม คุณลักษณะที่พึงประสงค์และปรัชญาเศรษฐกิจพอเพียง</w:t>
            </w:r>
          </w:p>
        </w:tc>
        <w:tc>
          <w:tcPr>
            <w:tcW w:w="485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C99" w:rsidRPr="00125B9A" w:rsidTr="009B3A5E">
        <w:trPr>
          <w:cantSplit/>
          <w:trHeight w:val="616"/>
        </w:trPr>
        <w:tc>
          <w:tcPr>
            <w:tcW w:w="545" w:type="dxa"/>
            <w:vAlign w:val="center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C52C99" w:rsidRPr="00027990" w:rsidRDefault="00C52C99" w:rsidP="00C52C99">
            <w:pPr>
              <w:spacing w:after="0" w:line="240" w:lineRule="auto"/>
              <w:ind w:left="-17" w:firstLine="1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1AB1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มีการกำหนดรูปแบบการเรียนรู้สู่การปฏิบัติและกิจกรรมการจัดการเรียนรู้ที่หลากหลาย</w:t>
            </w:r>
          </w:p>
        </w:tc>
        <w:tc>
          <w:tcPr>
            <w:tcW w:w="479" w:type="dxa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C99" w:rsidRPr="00125B9A" w:rsidTr="009B3A5E">
        <w:trPr>
          <w:cantSplit/>
        </w:trPr>
        <w:tc>
          <w:tcPr>
            <w:tcW w:w="545" w:type="dxa"/>
            <w:vAlign w:val="center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C52C99" w:rsidRPr="00027990" w:rsidRDefault="00C52C99" w:rsidP="00C52C99">
            <w:pPr>
              <w:spacing w:after="0" w:line="240" w:lineRule="auto"/>
              <w:ind w:left="-17"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1AB1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แผนการจัดการเรียนรู้มีการกำหนดการใช้สื่อ เครื่องมือ อุปกรณ์ และเทคโนโลยีการจัดการเรียนรู้ที่เหมาะสม และนำมาใช้ในการจัดการเรียนการสอน</w:t>
            </w:r>
          </w:p>
        </w:tc>
        <w:tc>
          <w:tcPr>
            <w:tcW w:w="485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C99" w:rsidRPr="00125B9A" w:rsidTr="009B3A5E">
        <w:trPr>
          <w:cantSplit/>
        </w:trPr>
        <w:tc>
          <w:tcPr>
            <w:tcW w:w="545" w:type="dxa"/>
            <w:vAlign w:val="center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C52C99" w:rsidRPr="00027990" w:rsidRDefault="00C52C99" w:rsidP="00C52C99">
            <w:pPr>
              <w:spacing w:after="0" w:line="240" w:lineRule="auto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1AB1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แผนการจัดการเรียนรู้มีการกำหนดแนวทางการวัดและประเมินผลตามสภาพจริง ด้วยรูปแบบวิธีการที่หลากหลาย</w:t>
            </w:r>
          </w:p>
        </w:tc>
        <w:tc>
          <w:tcPr>
            <w:tcW w:w="485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52C99" w:rsidRPr="00125B9A" w:rsidRDefault="00C52C99" w:rsidP="00C52C9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52C99" w:rsidRPr="00125B9A" w:rsidRDefault="00C52C99" w:rsidP="00C52C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C99" w:rsidRPr="00125B9A" w:rsidTr="009B3A5E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C52C99" w:rsidRPr="00125B9A" w:rsidRDefault="00C52C99" w:rsidP="009B3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C52C99" w:rsidRPr="00125B9A" w:rsidRDefault="00C52C99" w:rsidP="009B3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C52C99" w:rsidRPr="00125B9A" w:rsidRDefault="00C52C99" w:rsidP="009B3A5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C52C99" w:rsidRPr="00125B9A" w:rsidRDefault="00C52C99" w:rsidP="009B3A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BC1F5D" w:rsidRPr="008771E3" w:rsidRDefault="00BC1F5D" w:rsidP="00BC1F5D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BC1F5D" w:rsidRPr="0087239B" w:rsidRDefault="00BC1F5D" w:rsidP="00BC1F5D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</w:t>
      </w:r>
      <w:r w:rsidR="00430042">
        <w:rPr>
          <w:rFonts w:ascii="TH SarabunPSK" w:hAnsi="TH SarabunPSK" w:cs="TH SarabunPSK" w:hint="cs"/>
          <w:b w:val="0"/>
          <w:bCs w:val="0"/>
          <w:cs/>
        </w:rPr>
        <w:t>.............................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BC1F5D" w:rsidRDefault="00BC1F5D" w:rsidP="00BC1F5D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BC1F5D" w:rsidRDefault="00BC1F5D" w:rsidP="00BC1F5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9F3F48" w:rsidRDefault="00BC1F5D" w:rsidP="00BC1F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C52C99">
        <w:rPr>
          <w:rFonts w:ascii="TH SarabunPSK" w:hAnsi="TH SarabunPSK" w:cs="TH SarabunPSK" w:hint="cs"/>
          <w:spacing w:val="-6"/>
          <w:sz w:val="32"/>
          <w:szCs w:val="32"/>
          <w:cs/>
        </w:rPr>
        <w:t>แผนการจัดการเรียนรู้</w:t>
      </w:r>
      <w:r w:rsidR="00C52C99">
        <w:rPr>
          <w:rFonts w:ascii="TH SarabunPSK" w:hAnsi="TH SarabunPSK" w:cs="TH SarabunPSK" w:hint="cs"/>
          <w:sz w:val="32"/>
          <w:szCs w:val="32"/>
          <w:cs/>
        </w:rPr>
        <w:t>มุ่งเน้นสมรรถนะรายวิชา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C52C99"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="00C52C99"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 w:rsidR="00C52C99">
        <w:rPr>
          <w:rFonts w:ascii="TH SarabunPSK" w:eastAsiaTheme="minorHAnsi" w:hAnsi="TH SarabunPSK" w:cs="TH SarabunPSK" w:hint="cs"/>
          <w:sz w:val="32"/>
          <w:szCs w:val="32"/>
          <w:cs/>
        </w:rPr>
        <w:t>จัดทำแผนการจัดการเรียนรู้ของสาขาวิชา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C52C99">
        <w:rPr>
          <w:rFonts w:ascii="TH SarabunPSK" w:hAnsi="TH SarabunPSK" w:cs="TH SarabunPSK" w:hint="cs"/>
          <w:sz w:val="32"/>
          <w:szCs w:val="32"/>
          <w:cs/>
        </w:rPr>
        <w:t>แบบบันทึกหลังการจัดการเรียนรู้รายวิชา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C52C99">
        <w:rPr>
          <w:rFonts w:ascii="TH SarabunPSK" w:hAnsi="TH SarabunPSK" w:cs="TH SarabunPSK" w:hint="cs"/>
          <w:sz w:val="32"/>
          <w:szCs w:val="32"/>
          <w:cs/>
        </w:rPr>
        <w:t>แบบบันทึกเวลาเรียน และสรุปผลการเรียนรายวิชา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C52C99">
        <w:rPr>
          <w:rFonts w:ascii="TH SarabunPSK" w:hAnsi="TH SarabunPSK" w:cs="TH SarabunPSK" w:hint="cs"/>
          <w:sz w:val="32"/>
          <w:szCs w:val="32"/>
          <w:cs/>
        </w:rPr>
        <w:t>รายงานผลกิจกรรมโครงการจัด</w:t>
      </w:r>
      <w:r w:rsidR="00C52C99">
        <w:rPr>
          <w:rFonts w:ascii="TH SarabunPSK" w:hAnsi="TH SarabunPSK" w:cs="TH SarabunPSK" w:hint="cs"/>
          <w:spacing w:val="-6"/>
          <w:sz w:val="32"/>
          <w:szCs w:val="32"/>
          <w:cs/>
        </w:rPr>
        <w:t>แผนการจัดการเรียนรู้</w:t>
      </w:r>
      <w:r w:rsidR="00C52C99">
        <w:rPr>
          <w:rFonts w:ascii="TH SarabunPSK" w:hAnsi="TH SarabunPSK" w:cs="TH SarabunPSK" w:hint="cs"/>
          <w:sz w:val="32"/>
          <w:szCs w:val="32"/>
          <w:cs/>
        </w:rPr>
        <w:t>มุ่งเน้นสมรรถนะรายวิชาของสถานศึกษา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225366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225366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225366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9357E" w:rsidRDefault="00A9357E" w:rsidP="00A9357E"/>
    <w:p w:rsidR="000B1700" w:rsidRPr="00225366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0B1700" w:rsidRPr="00225366" w:rsidSect="0059582E">
      <w:headerReference w:type="even" r:id="rId11"/>
      <w:headerReference w:type="default" r:id="rId12"/>
      <w:footerReference w:type="default" r:id="rId13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460" w:rsidRDefault="00C25460">
      <w:r>
        <w:separator/>
      </w:r>
    </w:p>
  </w:endnote>
  <w:endnote w:type="continuationSeparator" w:id="0">
    <w:p w:rsidR="00C25460" w:rsidRDefault="00C2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460" w:rsidRDefault="00C25460">
      <w:r>
        <w:separator/>
      </w:r>
    </w:p>
  </w:footnote>
  <w:footnote w:type="continuationSeparator" w:id="0">
    <w:p w:rsidR="00C25460" w:rsidRDefault="00C25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225366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7990"/>
    <w:rsid w:val="00032C31"/>
    <w:rsid w:val="0009247C"/>
    <w:rsid w:val="0009254A"/>
    <w:rsid w:val="000B1700"/>
    <w:rsid w:val="000C6E23"/>
    <w:rsid w:val="000E1790"/>
    <w:rsid w:val="0011466E"/>
    <w:rsid w:val="00125B9A"/>
    <w:rsid w:val="001414A8"/>
    <w:rsid w:val="00144597"/>
    <w:rsid w:val="00194156"/>
    <w:rsid w:val="00195437"/>
    <w:rsid w:val="00195612"/>
    <w:rsid w:val="001A10B3"/>
    <w:rsid w:val="001A41DF"/>
    <w:rsid w:val="001A6D45"/>
    <w:rsid w:val="001B1B71"/>
    <w:rsid w:val="001C12B1"/>
    <w:rsid w:val="001D3393"/>
    <w:rsid w:val="001F0792"/>
    <w:rsid w:val="001F61C7"/>
    <w:rsid w:val="00213698"/>
    <w:rsid w:val="00220708"/>
    <w:rsid w:val="00225366"/>
    <w:rsid w:val="00226F24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61FE7"/>
    <w:rsid w:val="00381542"/>
    <w:rsid w:val="0038786C"/>
    <w:rsid w:val="00396091"/>
    <w:rsid w:val="003F7578"/>
    <w:rsid w:val="00412AFA"/>
    <w:rsid w:val="00422D85"/>
    <w:rsid w:val="00430042"/>
    <w:rsid w:val="00443CE6"/>
    <w:rsid w:val="004841CC"/>
    <w:rsid w:val="00496FC4"/>
    <w:rsid w:val="004A3078"/>
    <w:rsid w:val="004A60BB"/>
    <w:rsid w:val="004D2742"/>
    <w:rsid w:val="00525A8D"/>
    <w:rsid w:val="00542D3B"/>
    <w:rsid w:val="00594184"/>
    <w:rsid w:val="0059582E"/>
    <w:rsid w:val="005A29A4"/>
    <w:rsid w:val="005A72BB"/>
    <w:rsid w:val="005C104B"/>
    <w:rsid w:val="005C74E0"/>
    <w:rsid w:val="005D617C"/>
    <w:rsid w:val="005D75E4"/>
    <w:rsid w:val="005E596A"/>
    <w:rsid w:val="005E5FAC"/>
    <w:rsid w:val="005E742F"/>
    <w:rsid w:val="00604238"/>
    <w:rsid w:val="00634B6D"/>
    <w:rsid w:val="006637F7"/>
    <w:rsid w:val="00673945"/>
    <w:rsid w:val="00674157"/>
    <w:rsid w:val="0069022B"/>
    <w:rsid w:val="006A15E2"/>
    <w:rsid w:val="006A50B8"/>
    <w:rsid w:val="006C7861"/>
    <w:rsid w:val="006C7B11"/>
    <w:rsid w:val="006E7BAF"/>
    <w:rsid w:val="006F2FC0"/>
    <w:rsid w:val="00700B1B"/>
    <w:rsid w:val="00764F3E"/>
    <w:rsid w:val="007702AA"/>
    <w:rsid w:val="00783314"/>
    <w:rsid w:val="007B2878"/>
    <w:rsid w:val="007C5E39"/>
    <w:rsid w:val="007D1010"/>
    <w:rsid w:val="008332C1"/>
    <w:rsid w:val="00833D53"/>
    <w:rsid w:val="00843E41"/>
    <w:rsid w:val="0084618F"/>
    <w:rsid w:val="00865EAC"/>
    <w:rsid w:val="0087239B"/>
    <w:rsid w:val="00876CE8"/>
    <w:rsid w:val="008771E3"/>
    <w:rsid w:val="008A1AB1"/>
    <w:rsid w:val="008B28E4"/>
    <w:rsid w:val="008C0327"/>
    <w:rsid w:val="00922373"/>
    <w:rsid w:val="00931E9C"/>
    <w:rsid w:val="00984F03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47315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35739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1F5D"/>
    <w:rsid w:val="00BD1418"/>
    <w:rsid w:val="00BE0909"/>
    <w:rsid w:val="00C0787F"/>
    <w:rsid w:val="00C25460"/>
    <w:rsid w:val="00C31C68"/>
    <w:rsid w:val="00C52C99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24D04"/>
    <w:rsid w:val="00D2798F"/>
    <w:rsid w:val="00D5636B"/>
    <w:rsid w:val="00D700C6"/>
    <w:rsid w:val="00D70930"/>
    <w:rsid w:val="00D757F2"/>
    <w:rsid w:val="00D818BF"/>
    <w:rsid w:val="00DB3B33"/>
    <w:rsid w:val="00DD477C"/>
    <w:rsid w:val="00DE37EF"/>
    <w:rsid w:val="00E000D5"/>
    <w:rsid w:val="00E21814"/>
    <w:rsid w:val="00E27661"/>
    <w:rsid w:val="00E7038B"/>
    <w:rsid w:val="00E733F0"/>
    <w:rsid w:val="00E86546"/>
    <w:rsid w:val="00E91C96"/>
    <w:rsid w:val="00E94745"/>
    <w:rsid w:val="00EA07F3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2DA7"/>
    <w:rsid w:val="00F55917"/>
    <w:rsid w:val="00F72FE9"/>
    <w:rsid w:val="00F852BE"/>
    <w:rsid w:val="00FA2234"/>
    <w:rsid w:val="00FA3A02"/>
    <w:rsid w:val="00FC18BA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30C5-E233-4EB8-A504-FD8DCAF2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2021-04-21T02:22:00Z</dcterms:created>
  <dcterms:modified xsi:type="dcterms:W3CDTF">2021-04-21T22:44:00Z</dcterms:modified>
</cp:coreProperties>
</file>